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C886" w14:textId="77777777" w:rsidR="004F08F1" w:rsidRDefault="003F6EEB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68032" behindDoc="1" locked="0" layoutInCell="1" allowOverlap="1" wp14:anchorId="05E01BCC" wp14:editId="01970FB8">
            <wp:simplePos x="0" y="0"/>
            <wp:positionH relativeFrom="page">
              <wp:posOffset>667781</wp:posOffset>
            </wp:positionH>
            <wp:positionV relativeFrom="page">
              <wp:posOffset>685686</wp:posOffset>
            </wp:positionV>
            <wp:extent cx="1637537" cy="6983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37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4BADC" w14:textId="77777777" w:rsidR="004F08F1" w:rsidRDefault="004F08F1">
      <w:pPr>
        <w:pStyle w:val="Textoindependiente"/>
        <w:rPr>
          <w:rFonts w:ascii="Times New Roman"/>
          <w:sz w:val="20"/>
        </w:rPr>
      </w:pPr>
    </w:p>
    <w:p w14:paraId="04515F45" w14:textId="77777777" w:rsidR="004F08F1" w:rsidRDefault="004F08F1">
      <w:pPr>
        <w:pStyle w:val="Textoindependiente"/>
        <w:rPr>
          <w:rFonts w:ascii="Times New Roman"/>
          <w:sz w:val="20"/>
        </w:rPr>
      </w:pPr>
    </w:p>
    <w:p w14:paraId="40C08946" w14:textId="77777777" w:rsidR="004F08F1" w:rsidRDefault="004F08F1">
      <w:pPr>
        <w:pStyle w:val="Textoindependiente"/>
        <w:spacing w:before="103"/>
        <w:rPr>
          <w:rFonts w:ascii="Times New Roman"/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4F08F1" w14:paraId="198ABA3F" w14:textId="77777777">
        <w:trPr>
          <w:trHeight w:val="346"/>
        </w:trPr>
        <w:tc>
          <w:tcPr>
            <w:tcW w:w="6146" w:type="dxa"/>
          </w:tcPr>
          <w:p w14:paraId="355F068A" w14:textId="77777777" w:rsidR="004F08F1" w:rsidRDefault="003F6EEB">
            <w:pPr>
              <w:pStyle w:val="TableParagraph"/>
              <w:spacing w:before="16" w:line="310" w:lineRule="exact"/>
              <w:ind w:left="60"/>
            </w:pPr>
            <w:bookmarkStart w:id="0" w:name="General_(1)"/>
            <w:bookmarkEnd w:id="0"/>
            <w:r>
              <w:t>ANEXO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4F08F1" w14:paraId="7B8AD624" w14:textId="77777777">
        <w:trPr>
          <w:trHeight w:val="339"/>
        </w:trPr>
        <w:tc>
          <w:tcPr>
            <w:tcW w:w="6146" w:type="dxa"/>
            <w:tcBorders>
              <w:bottom w:val="single" w:sz="8" w:space="0" w:color="000000"/>
            </w:tcBorders>
          </w:tcPr>
          <w:p w14:paraId="7A17BBC1" w14:textId="77777777" w:rsidR="004F08F1" w:rsidRDefault="003F6EEB">
            <w:pPr>
              <w:pStyle w:val="TableParagraph"/>
              <w:spacing w:before="17" w:line="324" w:lineRule="exact"/>
              <w:ind w:left="57"/>
            </w:pPr>
            <w:r>
              <w:rPr>
                <w:spacing w:val="-4"/>
              </w:rPr>
              <w:t>Presupuesto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</w:tr>
      <w:tr w:rsidR="004F08F1" w14:paraId="573FC1D5" w14:textId="77777777">
        <w:trPr>
          <w:trHeight w:val="350"/>
        </w:trPr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3"/>
          </w:tcPr>
          <w:p w14:paraId="18462D2C" w14:textId="77777777" w:rsidR="004F08F1" w:rsidRDefault="003F6EEB">
            <w:pPr>
              <w:pStyle w:val="TableParagraph"/>
              <w:spacing w:line="308" w:lineRule="exact"/>
              <w:ind w:left="47"/>
            </w:pPr>
            <w:r>
              <w:rPr>
                <w:w w:val="90"/>
              </w:rPr>
              <w:t>Nota: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Costeo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marzo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2024</w:t>
            </w:r>
          </w:p>
        </w:tc>
      </w:tr>
    </w:tbl>
    <w:p w14:paraId="43FBE1D8" w14:textId="77777777" w:rsidR="004F08F1" w:rsidRDefault="004F08F1">
      <w:pPr>
        <w:pStyle w:val="Textoindependiente"/>
        <w:spacing w:before="109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39"/>
        <w:gridCol w:w="2430"/>
      </w:tblGrid>
      <w:tr w:rsidR="004F08F1" w14:paraId="767ED5AD" w14:textId="77777777">
        <w:trPr>
          <w:trHeight w:val="305"/>
        </w:trPr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113F0AA" w14:textId="77777777" w:rsidR="004F08F1" w:rsidRDefault="003F6EEB">
            <w:pPr>
              <w:pStyle w:val="TableParagraph"/>
              <w:spacing w:line="308" w:lineRule="exact"/>
              <w:ind w:left="31"/>
              <w:jc w:val="center"/>
            </w:pPr>
            <w:r>
              <w:rPr>
                <w:spacing w:val="-2"/>
              </w:rPr>
              <w:t>DETALLE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5047163" w14:textId="77777777" w:rsidR="004F08F1" w:rsidRDefault="003F6EEB">
            <w:pPr>
              <w:pStyle w:val="TableParagraph"/>
              <w:spacing w:line="308" w:lineRule="exact"/>
              <w:ind w:left="731"/>
            </w:pPr>
            <w:r>
              <w:rPr>
                <w:spacing w:val="-2"/>
              </w:rPr>
              <w:t>MONTOS</w:t>
            </w:r>
          </w:p>
        </w:tc>
      </w:tr>
      <w:tr w:rsidR="004F08F1" w14:paraId="36EF9EC2" w14:textId="77777777">
        <w:trPr>
          <w:trHeight w:val="336"/>
        </w:trPr>
        <w:tc>
          <w:tcPr>
            <w:tcW w:w="6139" w:type="dxa"/>
            <w:tcBorders>
              <w:top w:val="single" w:sz="8" w:space="0" w:color="000000"/>
            </w:tcBorders>
          </w:tcPr>
          <w:p w14:paraId="7AD85191" w14:textId="77777777" w:rsidR="004F08F1" w:rsidRDefault="003F6EEB">
            <w:pPr>
              <w:pStyle w:val="TableParagraph"/>
              <w:spacing w:line="294" w:lineRule="exact"/>
              <w:ind w:left="50"/>
            </w:pPr>
            <w:r>
              <w:rPr>
                <w:w w:val="90"/>
              </w:rPr>
              <w:t>Coordinación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430" w:type="dxa"/>
            <w:tcBorders>
              <w:top w:val="single" w:sz="8" w:space="0" w:color="000000"/>
            </w:tcBorders>
          </w:tcPr>
          <w:p w14:paraId="57BE3477" w14:textId="77777777" w:rsidR="004F08F1" w:rsidRDefault="003F6EEB">
            <w:pPr>
              <w:pStyle w:val="TableParagraph"/>
              <w:tabs>
                <w:tab w:val="left" w:pos="1029"/>
              </w:tabs>
              <w:spacing w:line="294" w:lineRule="exact"/>
              <w:ind w:left="17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580.000,00</w:t>
            </w:r>
          </w:p>
        </w:tc>
      </w:tr>
      <w:tr w:rsidR="004F08F1" w14:paraId="26180A96" w14:textId="77777777">
        <w:trPr>
          <w:trHeight w:val="347"/>
        </w:trPr>
        <w:tc>
          <w:tcPr>
            <w:tcW w:w="6139" w:type="dxa"/>
          </w:tcPr>
          <w:p w14:paraId="21AA570A" w14:textId="77777777" w:rsidR="004F08F1" w:rsidRDefault="003F6EEB">
            <w:pPr>
              <w:pStyle w:val="TableParagraph"/>
              <w:spacing w:before="17" w:line="310" w:lineRule="exact"/>
              <w:ind w:left="50"/>
            </w:pPr>
            <w:r>
              <w:rPr>
                <w:w w:val="90"/>
              </w:rPr>
              <w:t>Diplomatura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Ciencia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Datos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Ciclo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General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comisión)</w:t>
            </w:r>
          </w:p>
        </w:tc>
        <w:tc>
          <w:tcPr>
            <w:tcW w:w="2430" w:type="dxa"/>
          </w:tcPr>
          <w:p w14:paraId="1ED9D6F4" w14:textId="77777777" w:rsidR="004F08F1" w:rsidRDefault="003F6EEB">
            <w:pPr>
              <w:pStyle w:val="TableParagraph"/>
              <w:tabs>
                <w:tab w:val="left" w:pos="955"/>
              </w:tabs>
              <w:spacing w:before="17" w:line="310" w:lineRule="exact"/>
              <w:ind w:left="151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7.541.250,00</w:t>
            </w:r>
          </w:p>
        </w:tc>
      </w:tr>
      <w:tr w:rsidR="004F08F1" w14:paraId="71B61D19" w14:textId="77777777">
        <w:trPr>
          <w:trHeight w:val="347"/>
        </w:trPr>
        <w:tc>
          <w:tcPr>
            <w:tcW w:w="6139" w:type="dxa"/>
          </w:tcPr>
          <w:p w14:paraId="035ADBF6" w14:textId="77777777" w:rsidR="004F08F1" w:rsidRDefault="003F6EEB">
            <w:pPr>
              <w:pStyle w:val="TableParagraph"/>
              <w:spacing w:before="17" w:line="310" w:lineRule="exact"/>
              <w:ind w:left="50"/>
            </w:pPr>
            <w:proofErr w:type="gramStart"/>
            <w:r>
              <w:rPr>
                <w:spacing w:val="-2"/>
              </w:rPr>
              <w:t>Viáticos(</w:t>
            </w:r>
            <w:proofErr w:type="gramEnd"/>
            <w:r>
              <w:rPr>
                <w:spacing w:val="-2"/>
              </w:rPr>
              <w:t>*)</w:t>
            </w:r>
          </w:p>
        </w:tc>
        <w:tc>
          <w:tcPr>
            <w:tcW w:w="2430" w:type="dxa"/>
          </w:tcPr>
          <w:p w14:paraId="4FB51A13" w14:textId="77777777" w:rsidR="004F08F1" w:rsidRDefault="003F6EEB">
            <w:pPr>
              <w:pStyle w:val="TableParagraph"/>
              <w:spacing w:before="17" w:line="310" w:lineRule="exact"/>
              <w:ind w:right="37"/>
              <w:jc w:val="right"/>
            </w:pPr>
            <w:r>
              <w:rPr>
                <w:w w:val="85"/>
              </w:rPr>
              <w:t>$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4"/>
              </w:rPr>
              <w:t>0,00</w:t>
            </w:r>
          </w:p>
        </w:tc>
      </w:tr>
      <w:tr w:rsidR="004F08F1" w14:paraId="3BA26EB4" w14:textId="77777777">
        <w:trPr>
          <w:trHeight w:val="349"/>
        </w:trPr>
        <w:tc>
          <w:tcPr>
            <w:tcW w:w="6139" w:type="dxa"/>
          </w:tcPr>
          <w:p w14:paraId="72872BE2" w14:textId="77777777" w:rsidR="004F08F1" w:rsidRDefault="003F6EEB">
            <w:pPr>
              <w:pStyle w:val="TableParagraph"/>
              <w:spacing w:before="17" w:line="334" w:lineRule="exact"/>
              <w:ind w:left="50"/>
            </w:pPr>
            <w:r>
              <w:rPr>
                <w:spacing w:val="-6"/>
              </w:rPr>
              <w:t>Gastos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administrativos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15%</w:t>
            </w:r>
          </w:p>
        </w:tc>
        <w:tc>
          <w:tcPr>
            <w:tcW w:w="2430" w:type="dxa"/>
          </w:tcPr>
          <w:p w14:paraId="46AB7B35" w14:textId="77777777" w:rsidR="004F08F1" w:rsidRDefault="003F6EEB">
            <w:pPr>
              <w:pStyle w:val="TableParagraph"/>
              <w:tabs>
                <w:tab w:val="left" w:pos="1060"/>
              </w:tabs>
              <w:spacing w:before="17" w:line="334" w:lineRule="exact"/>
              <w:ind w:left="151"/>
            </w:pPr>
            <w:r>
              <w:rPr>
                <w:spacing w:val="-10"/>
                <w:w w:val="95"/>
              </w:rPr>
              <w:t>$</w:t>
            </w:r>
            <w:r>
              <w:tab/>
            </w:r>
            <w:r>
              <w:rPr>
                <w:spacing w:val="-2"/>
                <w:w w:val="90"/>
              </w:rPr>
              <w:t>1.218.187,50</w:t>
            </w:r>
          </w:p>
        </w:tc>
      </w:tr>
      <w:tr w:rsidR="004F08F1" w14:paraId="3C34BF40" w14:textId="77777777">
        <w:trPr>
          <w:trHeight w:val="372"/>
        </w:trPr>
        <w:tc>
          <w:tcPr>
            <w:tcW w:w="6139" w:type="dxa"/>
            <w:shd w:val="clear" w:color="auto" w:fill="585858"/>
          </w:tcPr>
          <w:p w14:paraId="617DD00C" w14:textId="77777777" w:rsidR="004F08F1" w:rsidRDefault="003F6EEB">
            <w:pPr>
              <w:pStyle w:val="TableParagraph"/>
              <w:spacing w:line="330" w:lineRule="exact"/>
              <w:ind w:left="52"/>
            </w:pPr>
            <w:r>
              <w:rPr>
                <w:color w:val="FFFFFF"/>
                <w:spacing w:val="-2"/>
              </w:rPr>
              <w:t>TOTAL</w:t>
            </w:r>
          </w:p>
        </w:tc>
        <w:tc>
          <w:tcPr>
            <w:tcW w:w="2430" w:type="dxa"/>
            <w:shd w:val="clear" w:color="auto" w:fill="585858"/>
          </w:tcPr>
          <w:p w14:paraId="32A34257" w14:textId="77777777" w:rsidR="004F08F1" w:rsidRDefault="003F6EEB">
            <w:pPr>
              <w:pStyle w:val="TableParagraph"/>
              <w:tabs>
                <w:tab w:val="left" w:pos="840"/>
              </w:tabs>
              <w:spacing w:line="330" w:lineRule="exact"/>
              <w:ind w:left="139"/>
            </w:pPr>
            <w:r>
              <w:rPr>
                <w:color w:val="FFFFFF"/>
                <w:spacing w:val="-10"/>
              </w:rPr>
              <w:t>$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-2"/>
              </w:rPr>
              <w:t>9.339.437,50</w:t>
            </w:r>
          </w:p>
        </w:tc>
      </w:tr>
      <w:tr w:rsidR="004F08F1" w14:paraId="7C0A5D1C" w14:textId="77777777">
        <w:trPr>
          <w:trHeight w:val="280"/>
        </w:trPr>
        <w:tc>
          <w:tcPr>
            <w:tcW w:w="6139" w:type="dxa"/>
          </w:tcPr>
          <w:p w14:paraId="4E99C434" w14:textId="77777777" w:rsidR="004F08F1" w:rsidRDefault="003F6EEB">
            <w:pPr>
              <w:pStyle w:val="TableParagraph"/>
              <w:spacing w:before="40" w:line="220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(*)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cargo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CUCH</w:t>
            </w:r>
          </w:p>
        </w:tc>
        <w:tc>
          <w:tcPr>
            <w:tcW w:w="2430" w:type="dxa"/>
          </w:tcPr>
          <w:p w14:paraId="7C08E371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34A2ED24" w14:textId="77777777" w:rsidR="004F08F1" w:rsidRDefault="004F08F1">
      <w:pPr>
        <w:rPr>
          <w:rFonts w:ascii="Times New Roman"/>
          <w:sz w:val="20"/>
        </w:rPr>
        <w:sectPr w:rsidR="004F08F1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p w14:paraId="69703C31" w14:textId="77777777" w:rsidR="004F08F1" w:rsidRDefault="003F6EEB">
      <w:pPr>
        <w:spacing w:before="94"/>
        <w:ind w:left="155"/>
        <w:rPr>
          <w:sz w:val="16"/>
        </w:rPr>
      </w:pPr>
      <w:bookmarkStart w:id="1" w:name="Diplo_Datos_(1)"/>
      <w:bookmarkEnd w:id="1"/>
      <w:r>
        <w:rPr>
          <w:spacing w:val="-2"/>
          <w:sz w:val="16"/>
        </w:rPr>
        <w:lastRenderedPageBreak/>
        <w:t>Diplomatura: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"Ciencia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Datos"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(CICLO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GENERAL)</w:t>
      </w:r>
    </w:p>
    <w:p w14:paraId="11C213E6" w14:textId="77777777" w:rsidR="004F08F1" w:rsidRDefault="004F08F1">
      <w:pPr>
        <w:pStyle w:val="Textoindependiente"/>
        <w:spacing w:before="39"/>
        <w:rPr>
          <w:sz w:val="16"/>
        </w:rPr>
      </w:pPr>
    </w:p>
    <w:p w14:paraId="5D8207D7" w14:textId="77777777" w:rsidR="004F08F1" w:rsidRDefault="003F6EEB">
      <w:pPr>
        <w:pStyle w:val="Textoindependiente"/>
        <w:ind w:left="153"/>
      </w:pPr>
      <w:r>
        <w:rPr>
          <w:spacing w:val="-2"/>
        </w:rPr>
        <w:t>Corresponde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(1)</w:t>
      </w:r>
      <w:r>
        <w:rPr>
          <w:spacing w:val="-9"/>
        </w:rPr>
        <w:t xml:space="preserve"> </w:t>
      </w:r>
      <w:r>
        <w:rPr>
          <w:spacing w:val="-2"/>
        </w:rPr>
        <w:t>comisión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hasta</w:t>
      </w:r>
      <w:r>
        <w:rPr>
          <w:spacing w:val="-8"/>
        </w:rPr>
        <w:t xml:space="preserve"> </w:t>
      </w:r>
      <w:r>
        <w:rPr>
          <w:spacing w:val="-2"/>
        </w:rPr>
        <w:t>40</w:t>
      </w:r>
      <w:r>
        <w:rPr>
          <w:spacing w:val="-9"/>
        </w:rPr>
        <w:t xml:space="preserve"> </w:t>
      </w:r>
      <w:r>
        <w:rPr>
          <w:spacing w:val="-2"/>
        </w:rPr>
        <w:t>participantes</w:t>
      </w:r>
    </w:p>
    <w:p w14:paraId="6073A02A" w14:textId="77777777" w:rsidR="004F08F1" w:rsidRDefault="004F08F1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773"/>
        <w:gridCol w:w="1468"/>
        <w:gridCol w:w="1343"/>
      </w:tblGrid>
      <w:tr w:rsidR="004F08F1" w14:paraId="574F3605" w14:textId="77777777">
        <w:trPr>
          <w:trHeight w:val="239"/>
        </w:trPr>
        <w:tc>
          <w:tcPr>
            <w:tcW w:w="4387" w:type="dxa"/>
          </w:tcPr>
          <w:p w14:paraId="4ED45C06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 w14:paraId="43DB3A2E" w14:textId="77777777" w:rsidR="004F08F1" w:rsidRDefault="003F6EEB">
            <w:pPr>
              <w:pStyle w:val="TableParagraph"/>
              <w:spacing w:line="219" w:lineRule="exact"/>
              <w:ind w:left="35" w:right="7"/>
              <w:jc w:val="center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1468" w:type="dxa"/>
          </w:tcPr>
          <w:p w14:paraId="4C53D50C" w14:textId="77777777" w:rsidR="004F08F1" w:rsidRDefault="003F6EEB">
            <w:pPr>
              <w:pStyle w:val="TableParagraph"/>
              <w:spacing w:line="219" w:lineRule="exact"/>
              <w:ind w:left="69" w:right="34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hora</w:t>
            </w:r>
          </w:p>
        </w:tc>
        <w:tc>
          <w:tcPr>
            <w:tcW w:w="1343" w:type="dxa"/>
          </w:tcPr>
          <w:p w14:paraId="4720FB23" w14:textId="77777777" w:rsidR="004F08F1" w:rsidRDefault="003F6EEB">
            <w:pPr>
              <w:pStyle w:val="TableParagraph"/>
              <w:spacing w:line="219" w:lineRule="exact"/>
              <w:ind w:left="76" w:right="4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Costo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total</w:t>
            </w:r>
          </w:p>
        </w:tc>
      </w:tr>
      <w:tr w:rsidR="004F08F1" w14:paraId="6D58535B" w14:textId="77777777">
        <w:trPr>
          <w:trHeight w:val="239"/>
        </w:trPr>
        <w:tc>
          <w:tcPr>
            <w:tcW w:w="4387" w:type="dxa"/>
          </w:tcPr>
          <w:p w14:paraId="14D84286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Honorarios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asistencia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</w:tc>
        <w:tc>
          <w:tcPr>
            <w:tcW w:w="1773" w:type="dxa"/>
          </w:tcPr>
          <w:p w14:paraId="477CC6F3" w14:textId="77777777" w:rsidR="004F08F1" w:rsidRDefault="003F6EEB">
            <w:pPr>
              <w:pStyle w:val="TableParagraph"/>
              <w:ind w:left="35" w:right="1"/>
              <w:jc w:val="center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15</w:t>
            </w:r>
          </w:p>
        </w:tc>
        <w:tc>
          <w:tcPr>
            <w:tcW w:w="1468" w:type="dxa"/>
          </w:tcPr>
          <w:p w14:paraId="18E941EE" w14:textId="77777777" w:rsidR="004F08F1" w:rsidRDefault="003F6EEB">
            <w:pPr>
              <w:pStyle w:val="TableParagraph"/>
              <w:ind w:left="6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$22.500,00</w:t>
            </w:r>
          </w:p>
        </w:tc>
        <w:tc>
          <w:tcPr>
            <w:tcW w:w="1343" w:type="dxa"/>
          </w:tcPr>
          <w:p w14:paraId="4792FF48" w14:textId="77777777" w:rsidR="004F08F1" w:rsidRDefault="003F6EEB">
            <w:pPr>
              <w:pStyle w:val="TableParagraph"/>
              <w:ind w:left="76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$337.500,00</w:t>
            </w:r>
          </w:p>
        </w:tc>
      </w:tr>
      <w:tr w:rsidR="004F08F1" w14:paraId="0806CCBD" w14:textId="77777777">
        <w:trPr>
          <w:trHeight w:val="239"/>
        </w:trPr>
        <w:tc>
          <w:tcPr>
            <w:tcW w:w="4387" w:type="dxa"/>
          </w:tcPr>
          <w:p w14:paraId="7082C0F8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pacing w:val="-4"/>
                <w:sz w:val="14"/>
              </w:rPr>
              <w:t>Honorarios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Coordinación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Académica</w:t>
            </w:r>
          </w:p>
        </w:tc>
        <w:tc>
          <w:tcPr>
            <w:tcW w:w="1773" w:type="dxa"/>
          </w:tcPr>
          <w:p w14:paraId="6331CE1F" w14:textId="77777777" w:rsidR="004F08F1" w:rsidRDefault="003F6EEB">
            <w:pPr>
              <w:pStyle w:val="TableParagraph"/>
              <w:ind w:left="35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1468" w:type="dxa"/>
          </w:tcPr>
          <w:p w14:paraId="08BD67FD" w14:textId="77777777" w:rsidR="004F08F1" w:rsidRDefault="003F6EEB">
            <w:pPr>
              <w:pStyle w:val="TableParagraph"/>
              <w:ind w:left="6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$32.500,00</w:t>
            </w:r>
          </w:p>
        </w:tc>
        <w:tc>
          <w:tcPr>
            <w:tcW w:w="1343" w:type="dxa"/>
          </w:tcPr>
          <w:p w14:paraId="654AF786" w14:textId="77777777" w:rsidR="004F08F1" w:rsidRDefault="003F6EEB">
            <w:pPr>
              <w:pStyle w:val="TableParagraph"/>
              <w:ind w:left="76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$975.000,00</w:t>
            </w:r>
          </w:p>
        </w:tc>
      </w:tr>
      <w:tr w:rsidR="004F08F1" w14:paraId="1929672A" w14:textId="77777777">
        <w:trPr>
          <w:trHeight w:val="239"/>
        </w:trPr>
        <w:tc>
          <w:tcPr>
            <w:tcW w:w="4387" w:type="dxa"/>
            <w:shd w:val="clear" w:color="auto" w:fill="CCCCCC"/>
          </w:tcPr>
          <w:p w14:paraId="07E92835" w14:textId="77777777" w:rsidR="004F08F1" w:rsidRDefault="003F6EEB">
            <w:pPr>
              <w:pStyle w:val="TableParagraph"/>
              <w:tabs>
                <w:tab w:val="left" w:pos="2462"/>
              </w:tabs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Directos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Coordinación</w:t>
            </w:r>
            <w:r>
              <w:rPr>
                <w:sz w:val="14"/>
              </w:rPr>
              <w:tab/>
              <w:t>Subtotal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773" w:type="dxa"/>
            <w:shd w:val="clear" w:color="auto" w:fill="B7B7B7"/>
          </w:tcPr>
          <w:p w14:paraId="16B83FEA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B7B7B7"/>
          </w:tcPr>
          <w:p w14:paraId="3578B280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shd w:val="clear" w:color="auto" w:fill="B7B7B7"/>
          </w:tcPr>
          <w:p w14:paraId="72649EB4" w14:textId="77777777" w:rsidR="004F08F1" w:rsidRDefault="003F6EEB">
            <w:pPr>
              <w:pStyle w:val="TableParagraph"/>
              <w:ind w:left="76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$1.312.500,00</w:t>
            </w:r>
          </w:p>
        </w:tc>
      </w:tr>
      <w:tr w:rsidR="004F08F1" w14:paraId="2C885A25" w14:textId="77777777">
        <w:trPr>
          <w:trHeight w:val="239"/>
        </w:trPr>
        <w:tc>
          <w:tcPr>
            <w:tcW w:w="4387" w:type="dxa"/>
          </w:tcPr>
          <w:p w14:paraId="64676ED4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Honorarios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(horas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virtuales)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(*)</w:t>
            </w:r>
          </w:p>
        </w:tc>
        <w:tc>
          <w:tcPr>
            <w:tcW w:w="1773" w:type="dxa"/>
          </w:tcPr>
          <w:p w14:paraId="6F139A2C" w14:textId="77777777" w:rsidR="004F08F1" w:rsidRDefault="003F6EEB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</w:t>
            </w:r>
          </w:p>
        </w:tc>
        <w:tc>
          <w:tcPr>
            <w:tcW w:w="1468" w:type="dxa"/>
          </w:tcPr>
          <w:p w14:paraId="5E0E7E0C" w14:textId="77777777" w:rsidR="004F08F1" w:rsidRDefault="003F6EEB">
            <w:pPr>
              <w:pStyle w:val="TableParagraph"/>
              <w:ind w:left="6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$22.500,00</w:t>
            </w:r>
          </w:p>
        </w:tc>
        <w:tc>
          <w:tcPr>
            <w:tcW w:w="1343" w:type="dxa"/>
          </w:tcPr>
          <w:p w14:paraId="6D067A22" w14:textId="77777777" w:rsidR="004F08F1" w:rsidRDefault="003F6EEB">
            <w:pPr>
              <w:pStyle w:val="TableParagraph"/>
              <w:ind w:left="76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$1.215.000,00</w:t>
            </w:r>
          </w:p>
        </w:tc>
      </w:tr>
      <w:tr w:rsidR="004F08F1" w14:paraId="50F285E6" w14:textId="77777777">
        <w:trPr>
          <w:trHeight w:val="239"/>
        </w:trPr>
        <w:tc>
          <w:tcPr>
            <w:tcW w:w="4387" w:type="dxa"/>
          </w:tcPr>
          <w:p w14:paraId="05F71796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Honorarios Docentes (horas presenciales)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(**)</w:t>
            </w:r>
          </w:p>
        </w:tc>
        <w:tc>
          <w:tcPr>
            <w:tcW w:w="1773" w:type="dxa"/>
          </w:tcPr>
          <w:p w14:paraId="7350764F" w14:textId="77777777" w:rsidR="004F08F1" w:rsidRDefault="003F6EEB">
            <w:pPr>
              <w:pStyle w:val="TableParagraph"/>
              <w:ind w:left="35" w:right="3"/>
              <w:jc w:val="center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96</w:t>
            </w:r>
          </w:p>
        </w:tc>
        <w:tc>
          <w:tcPr>
            <w:tcW w:w="1468" w:type="dxa"/>
          </w:tcPr>
          <w:p w14:paraId="70D7A3F7" w14:textId="77777777" w:rsidR="004F08F1" w:rsidRDefault="003F6EEB">
            <w:pPr>
              <w:pStyle w:val="TableParagraph"/>
              <w:ind w:left="6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$32.500,00</w:t>
            </w:r>
          </w:p>
        </w:tc>
        <w:tc>
          <w:tcPr>
            <w:tcW w:w="1343" w:type="dxa"/>
          </w:tcPr>
          <w:p w14:paraId="1BBA30E5" w14:textId="77777777" w:rsidR="004F08F1" w:rsidRDefault="003F6EEB">
            <w:pPr>
              <w:pStyle w:val="TableParagraph"/>
              <w:ind w:left="76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$3.120.000,00</w:t>
            </w:r>
          </w:p>
        </w:tc>
      </w:tr>
      <w:tr w:rsidR="004F08F1" w14:paraId="220C2018" w14:textId="77777777">
        <w:trPr>
          <w:trHeight w:val="239"/>
        </w:trPr>
        <w:tc>
          <w:tcPr>
            <w:tcW w:w="4387" w:type="dxa"/>
          </w:tcPr>
          <w:p w14:paraId="0307B80D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Honorarios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tutorías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(***)</w:t>
            </w:r>
          </w:p>
        </w:tc>
        <w:tc>
          <w:tcPr>
            <w:tcW w:w="1773" w:type="dxa"/>
          </w:tcPr>
          <w:p w14:paraId="5A2C88FD" w14:textId="77777777" w:rsidR="004F08F1" w:rsidRDefault="003F6EEB">
            <w:pPr>
              <w:pStyle w:val="TableParagraph"/>
              <w:ind w:left="35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1468" w:type="dxa"/>
          </w:tcPr>
          <w:p w14:paraId="79902993" w14:textId="77777777" w:rsidR="004F08F1" w:rsidRDefault="003F6EEB">
            <w:pPr>
              <w:pStyle w:val="TableParagraph"/>
              <w:ind w:left="6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$22.500,00</w:t>
            </w:r>
          </w:p>
        </w:tc>
        <w:tc>
          <w:tcPr>
            <w:tcW w:w="1343" w:type="dxa"/>
          </w:tcPr>
          <w:p w14:paraId="2A97F12D" w14:textId="77777777" w:rsidR="004F08F1" w:rsidRDefault="003F6EEB">
            <w:pPr>
              <w:pStyle w:val="TableParagraph"/>
              <w:ind w:left="76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$675.000,00</w:t>
            </w:r>
          </w:p>
        </w:tc>
      </w:tr>
      <w:tr w:rsidR="004F08F1" w14:paraId="095FDCCF" w14:textId="77777777">
        <w:trPr>
          <w:trHeight w:val="239"/>
        </w:trPr>
        <w:tc>
          <w:tcPr>
            <w:tcW w:w="4387" w:type="dxa"/>
            <w:shd w:val="clear" w:color="auto" w:fill="CCCCCC"/>
          </w:tcPr>
          <w:p w14:paraId="4637FCE7" w14:textId="77777777" w:rsidR="004F08F1" w:rsidRDefault="003F6EEB">
            <w:pPr>
              <w:pStyle w:val="TableParagraph"/>
              <w:tabs>
                <w:tab w:val="left" w:pos="2200"/>
              </w:tabs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Directos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Docentes</w:t>
            </w:r>
            <w:r>
              <w:rPr>
                <w:sz w:val="14"/>
              </w:rPr>
              <w:tab/>
              <w:t>Subtotal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773" w:type="dxa"/>
            <w:shd w:val="clear" w:color="auto" w:fill="BEBEBE"/>
          </w:tcPr>
          <w:p w14:paraId="6CEE0EFE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BEBEBE"/>
          </w:tcPr>
          <w:p w14:paraId="03C227C1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shd w:val="clear" w:color="auto" w:fill="B7B7B7"/>
          </w:tcPr>
          <w:p w14:paraId="4A7BC5CB" w14:textId="77777777" w:rsidR="004F08F1" w:rsidRDefault="003F6EEB">
            <w:pPr>
              <w:pStyle w:val="TableParagraph"/>
              <w:ind w:left="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$5.010.000,00</w:t>
            </w:r>
          </w:p>
        </w:tc>
      </w:tr>
      <w:tr w:rsidR="004F08F1" w14:paraId="55C7771B" w14:textId="77777777">
        <w:trPr>
          <w:trHeight w:val="239"/>
        </w:trPr>
        <w:tc>
          <w:tcPr>
            <w:tcW w:w="4387" w:type="dxa"/>
          </w:tcPr>
          <w:p w14:paraId="3DA69F6E" w14:textId="77777777" w:rsidR="004F08F1" w:rsidRDefault="003F6EEB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plataforma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  <w:tc>
          <w:tcPr>
            <w:tcW w:w="1773" w:type="dxa"/>
          </w:tcPr>
          <w:p w14:paraId="3C3F1B93" w14:textId="77777777" w:rsidR="004F08F1" w:rsidRDefault="003F6EEB">
            <w:pPr>
              <w:pStyle w:val="TableParagraph"/>
              <w:ind w:left="35" w:right="1"/>
              <w:jc w:val="center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15</w:t>
            </w:r>
          </w:p>
        </w:tc>
        <w:tc>
          <w:tcPr>
            <w:tcW w:w="1468" w:type="dxa"/>
          </w:tcPr>
          <w:p w14:paraId="5C119D5C" w14:textId="77777777" w:rsidR="004F08F1" w:rsidRDefault="003F6EEB"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$81.250,00</w:t>
            </w:r>
          </w:p>
        </w:tc>
        <w:tc>
          <w:tcPr>
            <w:tcW w:w="1343" w:type="dxa"/>
          </w:tcPr>
          <w:p w14:paraId="2ACEACC9" w14:textId="77777777" w:rsidR="004F08F1" w:rsidRDefault="003F6EEB">
            <w:pPr>
              <w:pStyle w:val="TableParagraph"/>
              <w:ind w:left="76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$1.218.750,00</w:t>
            </w:r>
          </w:p>
        </w:tc>
      </w:tr>
      <w:tr w:rsidR="004F08F1" w14:paraId="06588BE0" w14:textId="77777777">
        <w:trPr>
          <w:trHeight w:val="239"/>
        </w:trPr>
        <w:tc>
          <w:tcPr>
            <w:tcW w:w="4387" w:type="dxa"/>
            <w:shd w:val="clear" w:color="auto" w:fill="CCCCCC"/>
          </w:tcPr>
          <w:p w14:paraId="603129B6" w14:textId="77777777" w:rsidR="004F08F1" w:rsidRDefault="003F6EEB">
            <w:pPr>
              <w:pStyle w:val="TableParagraph"/>
              <w:tabs>
                <w:tab w:val="left" w:pos="2243"/>
              </w:tabs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Directos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Auxiliares</w:t>
            </w:r>
            <w:r>
              <w:rPr>
                <w:sz w:val="14"/>
              </w:rPr>
              <w:tab/>
              <w:t>Subtotal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773" w:type="dxa"/>
            <w:shd w:val="clear" w:color="auto" w:fill="B7B7B7"/>
          </w:tcPr>
          <w:p w14:paraId="591A2254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B7B7B7"/>
          </w:tcPr>
          <w:p w14:paraId="5AA3C9FB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shd w:val="clear" w:color="auto" w:fill="B7B7B7"/>
          </w:tcPr>
          <w:p w14:paraId="58887760" w14:textId="77777777" w:rsidR="004F08F1" w:rsidRDefault="003F6EEB">
            <w:pPr>
              <w:pStyle w:val="TableParagraph"/>
              <w:ind w:left="76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$1.218.750,00</w:t>
            </w:r>
          </w:p>
        </w:tc>
      </w:tr>
      <w:tr w:rsidR="004F08F1" w14:paraId="1E037B42" w14:textId="77777777">
        <w:trPr>
          <w:trHeight w:val="239"/>
        </w:trPr>
        <w:tc>
          <w:tcPr>
            <w:tcW w:w="4387" w:type="dxa"/>
            <w:shd w:val="clear" w:color="auto" w:fill="CCCCCC"/>
          </w:tcPr>
          <w:p w14:paraId="0DFAB65E" w14:textId="77777777" w:rsidR="004F08F1" w:rsidRDefault="003F6EEB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SUBTOTAL</w:t>
            </w:r>
          </w:p>
        </w:tc>
        <w:tc>
          <w:tcPr>
            <w:tcW w:w="1773" w:type="dxa"/>
            <w:shd w:val="clear" w:color="auto" w:fill="B7B7B7"/>
          </w:tcPr>
          <w:p w14:paraId="6632EB25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B7B7B7"/>
          </w:tcPr>
          <w:p w14:paraId="4A73D0B8" w14:textId="77777777" w:rsidR="004F08F1" w:rsidRDefault="004F08F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shd w:val="clear" w:color="auto" w:fill="4285F4"/>
          </w:tcPr>
          <w:p w14:paraId="581AFA5C" w14:textId="77777777" w:rsidR="004F08F1" w:rsidRDefault="003F6EEB">
            <w:pPr>
              <w:pStyle w:val="TableParagraph"/>
              <w:ind w:left="76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$7.541.250,00</w:t>
            </w:r>
          </w:p>
        </w:tc>
      </w:tr>
    </w:tbl>
    <w:p w14:paraId="069C52AB" w14:textId="77777777" w:rsidR="004F08F1" w:rsidRDefault="004F08F1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32"/>
      </w:tblGrid>
      <w:tr w:rsidR="004F08F1" w14:paraId="71ECEE21" w14:textId="77777777">
        <w:trPr>
          <w:trHeight w:val="230"/>
        </w:trPr>
        <w:tc>
          <w:tcPr>
            <w:tcW w:w="2932" w:type="dxa"/>
          </w:tcPr>
          <w:p w14:paraId="361C2CBC" w14:textId="77777777" w:rsidR="004F08F1" w:rsidRDefault="003F6EEB">
            <w:pPr>
              <w:pStyle w:val="TableParagraph"/>
              <w:spacing w:before="11" w:line="199" w:lineRule="exact"/>
              <w:ind w:left="50"/>
              <w:rPr>
                <w:sz w:val="13"/>
              </w:rPr>
            </w:pPr>
            <w:r>
              <w:rPr>
                <w:w w:val="85"/>
                <w:sz w:val="13"/>
              </w:rPr>
              <w:t>(*)3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clases-V-4hs-2doc.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+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15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clases-V-2hs-</w:t>
            </w:r>
            <w:r>
              <w:rPr>
                <w:spacing w:val="-2"/>
                <w:w w:val="85"/>
                <w:sz w:val="13"/>
              </w:rPr>
              <w:t>1doc.</w:t>
            </w:r>
          </w:p>
        </w:tc>
      </w:tr>
      <w:tr w:rsidR="004F08F1" w14:paraId="072BA0A0" w14:textId="77777777">
        <w:trPr>
          <w:trHeight w:val="254"/>
        </w:trPr>
        <w:tc>
          <w:tcPr>
            <w:tcW w:w="2932" w:type="dxa"/>
          </w:tcPr>
          <w:p w14:paraId="29784CEB" w14:textId="77777777" w:rsidR="004F08F1" w:rsidRDefault="003F6EEB">
            <w:pPr>
              <w:pStyle w:val="TableParagraph"/>
              <w:spacing w:before="35" w:line="199" w:lineRule="exact"/>
              <w:ind w:left="50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(**)12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clases-P-4hs-</w:t>
            </w:r>
            <w:r>
              <w:rPr>
                <w:spacing w:val="-4"/>
                <w:w w:val="90"/>
                <w:sz w:val="13"/>
              </w:rPr>
              <w:t>2doc.</w:t>
            </w:r>
          </w:p>
        </w:tc>
      </w:tr>
      <w:tr w:rsidR="004F08F1" w14:paraId="2114ECA5" w14:textId="77777777">
        <w:trPr>
          <w:trHeight w:val="230"/>
        </w:trPr>
        <w:tc>
          <w:tcPr>
            <w:tcW w:w="2932" w:type="dxa"/>
          </w:tcPr>
          <w:p w14:paraId="2FBDD804" w14:textId="77777777" w:rsidR="004F08F1" w:rsidRDefault="003F6EEB">
            <w:pPr>
              <w:pStyle w:val="TableParagraph"/>
              <w:spacing w:before="35" w:line="175" w:lineRule="exact"/>
              <w:ind w:left="50"/>
              <w:rPr>
                <w:sz w:val="13"/>
              </w:rPr>
            </w:pPr>
            <w:r>
              <w:rPr>
                <w:w w:val="85"/>
                <w:sz w:val="13"/>
              </w:rPr>
              <w:t>(***)17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clases-V-2hs-</w:t>
            </w:r>
            <w:r>
              <w:rPr>
                <w:spacing w:val="-2"/>
                <w:w w:val="85"/>
                <w:sz w:val="13"/>
              </w:rPr>
              <w:t>1doc.</w:t>
            </w:r>
          </w:p>
        </w:tc>
      </w:tr>
    </w:tbl>
    <w:p w14:paraId="3AC72B97" w14:textId="77777777" w:rsidR="00000000" w:rsidRDefault="003F6EEB"/>
    <w:sectPr w:rsidR="00000000">
      <w:pgSz w:w="11910" w:h="16840"/>
      <w:pgMar w:top="9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1"/>
    <w:rsid w:val="003F6EEB"/>
    <w:rsid w:val="004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91C1"/>
  <w15:docId w15:val="{0C6ADD59-8C7E-48B3-9ED9-D1C42335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Carina Araujo</cp:lastModifiedBy>
  <cp:revision>2</cp:revision>
  <dcterms:created xsi:type="dcterms:W3CDTF">2024-04-15T18:58:00Z</dcterms:created>
  <dcterms:modified xsi:type="dcterms:W3CDTF">2024-04-15T18:58:00Z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20 para Excel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20.12.80</vt:lpwstr>
  </property>
</Properties>
</file>